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A643" w14:textId="77777777" w:rsidR="00163417" w:rsidRDefault="00163417" w:rsidP="00630611">
      <w:pPr>
        <w:jc w:val="center"/>
        <w:rPr>
          <w:rFonts w:ascii="Arial" w:hAnsi="Arial" w:cs="Arial"/>
          <w:b/>
        </w:rPr>
      </w:pPr>
    </w:p>
    <w:p w14:paraId="6AF1B2CD" w14:textId="77777777" w:rsidR="00163417" w:rsidRDefault="00163417" w:rsidP="00630611">
      <w:pPr>
        <w:jc w:val="center"/>
        <w:rPr>
          <w:rFonts w:ascii="Arial" w:hAnsi="Arial" w:cs="Arial"/>
          <w:b/>
        </w:rPr>
      </w:pPr>
    </w:p>
    <w:p w14:paraId="52144B22" w14:textId="77777777" w:rsidR="00163417" w:rsidRPr="00163417" w:rsidRDefault="00163417" w:rsidP="00163417">
      <w:pPr>
        <w:rPr>
          <w:rFonts w:cs="Times New Roman"/>
          <w:bCs/>
        </w:rPr>
      </w:pPr>
      <w:r w:rsidRPr="00163417">
        <w:rPr>
          <w:rFonts w:cs="Times New Roman"/>
          <w:bCs/>
        </w:rPr>
        <w:t>Федеральная палата адвокатов Российской Федерации сообщает, что Росфинмониторинг выпустил информационное письмо от 19 июня 2026 года № 69. Оно касается мер по замораживанию и блокированию денежных средств или имущества, а также приостановлению операций в рамках борьбы с легализацией преступных доходов, финансированием терроризма и распространением оружия массового уничтожения. Этот документ заменяет предыдущее письмо от 1 марта 2019 года № 60.</w:t>
      </w:r>
    </w:p>
    <w:p w14:paraId="6F93347C" w14:textId="77777777" w:rsidR="00163417" w:rsidRPr="00163417" w:rsidRDefault="00163417" w:rsidP="00163417">
      <w:pPr>
        <w:rPr>
          <w:rFonts w:cs="Times New Roman"/>
          <w:bCs/>
        </w:rPr>
      </w:pPr>
    </w:p>
    <w:p w14:paraId="7D5170C7" w14:textId="77777777" w:rsidR="00163417" w:rsidRPr="00163417" w:rsidRDefault="00163417" w:rsidP="00163417">
      <w:pPr>
        <w:rPr>
          <w:rFonts w:cs="Times New Roman"/>
          <w:bCs/>
        </w:rPr>
      </w:pPr>
      <w:r w:rsidRPr="00163417">
        <w:rPr>
          <w:rFonts w:cs="Times New Roman"/>
          <w:bCs/>
        </w:rPr>
        <w:t>Важно отметить, что в письме № 69 есть изменения, которые адвокаты должны учитывать при работе по статье 7.1 Федерального закона № 115-ФЗ.</w:t>
      </w:r>
    </w:p>
    <w:p w14:paraId="38608CB0" w14:textId="77777777" w:rsidR="00163417" w:rsidRPr="00163417" w:rsidRDefault="00163417" w:rsidP="00163417">
      <w:pPr>
        <w:rPr>
          <w:rFonts w:cs="Times New Roman"/>
          <w:bCs/>
        </w:rPr>
      </w:pPr>
    </w:p>
    <w:p w14:paraId="6B02024B" w14:textId="77777777" w:rsidR="00163417" w:rsidRPr="00163417" w:rsidRDefault="00163417" w:rsidP="00163417">
      <w:pPr>
        <w:rPr>
          <w:rFonts w:cs="Times New Roman"/>
          <w:bCs/>
        </w:rPr>
      </w:pPr>
      <w:r w:rsidRPr="00163417">
        <w:rPr>
          <w:rFonts w:cs="Times New Roman"/>
          <w:bCs/>
        </w:rPr>
        <w:t>Основные изменения:</w:t>
      </w:r>
    </w:p>
    <w:p w14:paraId="471EE697" w14:textId="77777777" w:rsidR="00163417" w:rsidRPr="00163417" w:rsidRDefault="00163417" w:rsidP="00163417">
      <w:pPr>
        <w:rPr>
          <w:rFonts w:cs="Times New Roman"/>
          <w:bCs/>
        </w:rPr>
      </w:pPr>
    </w:p>
    <w:p w14:paraId="078105B3" w14:textId="77777777" w:rsidR="00163417" w:rsidRPr="00163417" w:rsidRDefault="00163417" w:rsidP="00163417">
      <w:pPr>
        <w:rPr>
          <w:rFonts w:cs="Times New Roman"/>
          <w:bCs/>
        </w:rPr>
      </w:pPr>
      <w:r w:rsidRPr="00163417">
        <w:rPr>
          <w:rFonts w:cs="Times New Roman"/>
          <w:bCs/>
        </w:rPr>
        <w:t>— Уточнены сроки замораживания денежных средств и имущества:</w:t>
      </w:r>
    </w:p>
    <w:p w14:paraId="7BC46B81" w14:textId="77777777" w:rsidR="00163417" w:rsidRPr="00163417" w:rsidRDefault="00163417" w:rsidP="00163417">
      <w:pPr>
        <w:rPr>
          <w:rFonts w:cs="Times New Roman"/>
          <w:bCs/>
        </w:rPr>
      </w:pPr>
    </w:p>
    <w:p w14:paraId="395D3F01" w14:textId="77777777" w:rsidR="00163417" w:rsidRPr="00163417" w:rsidRDefault="00163417" w:rsidP="00163417">
      <w:pPr>
        <w:rPr>
          <w:rFonts w:cs="Times New Roman"/>
          <w:bCs/>
        </w:rPr>
      </w:pPr>
      <w:r w:rsidRPr="00163417">
        <w:rPr>
          <w:rFonts w:cs="Times New Roman"/>
          <w:bCs/>
        </w:rPr>
        <w:t>    * Не позднее 24 часов после публикации на сайте Росфинмониторинга информации о включении организации или человека в список причастных к терроризму или экстремизму.</w:t>
      </w:r>
    </w:p>
    <w:p w14:paraId="4946EF0A" w14:textId="77777777" w:rsidR="00163417" w:rsidRPr="00163417" w:rsidRDefault="00163417" w:rsidP="00163417">
      <w:pPr>
        <w:rPr>
          <w:rFonts w:cs="Times New Roman"/>
          <w:bCs/>
        </w:rPr>
      </w:pPr>
      <w:r w:rsidRPr="00163417">
        <w:rPr>
          <w:rFonts w:cs="Times New Roman"/>
          <w:bCs/>
        </w:rPr>
        <w:t>    * Не позднее 20 часов после получения уведомления о включении клиента в списки, связанные с финансированием распространения оружия массового уничтожения.</w:t>
      </w:r>
    </w:p>
    <w:p w14:paraId="414D3F21" w14:textId="77777777" w:rsidR="00163417" w:rsidRPr="00163417" w:rsidRDefault="00163417" w:rsidP="00163417">
      <w:pPr>
        <w:rPr>
          <w:rFonts w:cs="Times New Roman"/>
          <w:bCs/>
        </w:rPr>
      </w:pPr>
    </w:p>
    <w:p w14:paraId="4B7BAF6D" w14:textId="77777777" w:rsidR="00163417" w:rsidRPr="00163417" w:rsidRDefault="00163417" w:rsidP="00163417">
      <w:pPr>
        <w:rPr>
          <w:rFonts w:cs="Times New Roman"/>
          <w:bCs/>
        </w:rPr>
      </w:pPr>
      <w:r w:rsidRPr="00163417">
        <w:rPr>
          <w:rFonts w:cs="Times New Roman"/>
          <w:bCs/>
        </w:rPr>
        <w:t>— Установлен срок для представления сведений в Росфинмониторинг о применении мер по замораживанию — незамедлительно, но не позднее следующего рабочего дня.</w:t>
      </w:r>
    </w:p>
    <w:p w14:paraId="6305CBA7" w14:textId="77777777" w:rsidR="00163417" w:rsidRPr="00163417" w:rsidRDefault="00163417" w:rsidP="00163417">
      <w:pPr>
        <w:rPr>
          <w:rFonts w:cs="Times New Roman"/>
          <w:bCs/>
        </w:rPr>
      </w:pPr>
    </w:p>
    <w:p w14:paraId="7062A473" w14:textId="77777777" w:rsidR="00163417" w:rsidRPr="00163417" w:rsidRDefault="00163417" w:rsidP="00163417">
      <w:pPr>
        <w:rPr>
          <w:rFonts w:cs="Times New Roman"/>
          <w:bCs/>
        </w:rPr>
      </w:pPr>
      <w:r w:rsidRPr="00163417">
        <w:rPr>
          <w:rFonts w:cs="Times New Roman"/>
          <w:bCs/>
        </w:rPr>
        <w:t>— Обновлены рекомендации по снятию мер по замораживанию и приостановлению операций, предусмотренных Федеральным законом № 115-ФЗ.</w:t>
      </w:r>
    </w:p>
    <w:p w14:paraId="134BC75E" w14:textId="77777777" w:rsidR="00163417" w:rsidRPr="00163417" w:rsidRDefault="00163417" w:rsidP="00163417">
      <w:pPr>
        <w:rPr>
          <w:rFonts w:cs="Times New Roman"/>
          <w:bCs/>
        </w:rPr>
      </w:pPr>
    </w:p>
    <w:p w14:paraId="5D2C10BA" w14:textId="77777777" w:rsidR="00163417" w:rsidRPr="00163417" w:rsidRDefault="00163417" w:rsidP="00163417">
      <w:pPr>
        <w:rPr>
          <w:rFonts w:ascii="Arial" w:hAnsi="Arial" w:cs="Arial"/>
          <w:bCs/>
        </w:rPr>
      </w:pPr>
      <w:r w:rsidRPr="00163417">
        <w:rPr>
          <w:rFonts w:cs="Times New Roman"/>
          <w:bCs/>
        </w:rPr>
        <w:t>Адвокаты должны применять положения письма № 69 только в случаях, предусмотренных пунктом 1 статьи 7.1 Федерального закона № 115-ФЗ. При этом необходимо соблюдать законодательство об адвокатской деятельности и адвокатской</w:t>
      </w:r>
      <w:r w:rsidRPr="00163417">
        <w:rPr>
          <w:rFonts w:ascii="Arial" w:hAnsi="Arial" w:cs="Arial"/>
          <w:bCs/>
        </w:rPr>
        <w:t xml:space="preserve"> тайне.</w:t>
      </w:r>
    </w:p>
    <w:p w14:paraId="2BDB0BF1" w14:textId="77777777" w:rsidR="00163417" w:rsidRDefault="00163417" w:rsidP="00630611">
      <w:pPr>
        <w:jc w:val="center"/>
        <w:rPr>
          <w:rFonts w:ascii="Arial" w:hAnsi="Arial" w:cs="Arial"/>
          <w:b/>
        </w:rPr>
      </w:pPr>
    </w:p>
    <w:p w14:paraId="17F8768D" w14:textId="77777777" w:rsidR="00163417" w:rsidRDefault="00163417" w:rsidP="00630611">
      <w:pPr>
        <w:jc w:val="center"/>
        <w:rPr>
          <w:rFonts w:ascii="Arial" w:hAnsi="Arial" w:cs="Arial"/>
          <w:b/>
        </w:rPr>
      </w:pPr>
    </w:p>
    <w:p w14:paraId="490218D8" w14:textId="77777777" w:rsidR="00163417" w:rsidRDefault="00163417" w:rsidP="00630611">
      <w:pPr>
        <w:jc w:val="center"/>
        <w:rPr>
          <w:rFonts w:ascii="Arial" w:hAnsi="Arial" w:cs="Arial"/>
          <w:b/>
        </w:rPr>
      </w:pPr>
    </w:p>
    <w:p w14:paraId="763E835C" w14:textId="77777777" w:rsidR="00163417" w:rsidRDefault="00163417" w:rsidP="00630611">
      <w:pPr>
        <w:jc w:val="center"/>
        <w:rPr>
          <w:rFonts w:ascii="Arial" w:hAnsi="Arial" w:cs="Arial"/>
          <w:b/>
        </w:rPr>
      </w:pPr>
    </w:p>
    <w:p w14:paraId="2933E3DB" w14:textId="77777777" w:rsidR="00163417" w:rsidRDefault="00163417" w:rsidP="00630611">
      <w:pPr>
        <w:jc w:val="center"/>
        <w:rPr>
          <w:rFonts w:ascii="Arial" w:hAnsi="Arial" w:cs="Arial"/>
          <w:b/>
        </w:rPr>
      </w:pPr>
    </w:p>
    <w:p w14:paraId="4497F530" w14:textId="77777777" w:rsidR="00163417" w:rsidRDefault="00163417" w:rsidP="00630611">
      <w:pPr>
        <w:jc w:val="center"/>
        <w:rPr>
          <w:rFonts w:ascii="Arial" w:hAnsi="Arial" w:cs="Arial"/>
          <w:b/>
        </w:rPr>
      </w:pPr>
    </w:p>
    <w:p w14:paraId="7373ABF3" w14:textId="77777777" w:rsidR="00163417" w:rsidRDefault="00163417" w:rsidP="00163417">
      <w:pPr>
        <w:rPr>
          <w:rFonts w:ascii="Arial" w:hAnsi="Arial" w:cs="Arial"/>
          <w:b/>
        </w:rPr>
      </w:pPr>
    </w:p>
    <w:p w14:paraId="6F47EB7E" w14:textId="0AF1A5D6" w:rsidR="00630611" w:rsidRDefault="00630611" w:rsidP="00630611">
      <w:pPr>
        <w:jc w:val="center"/>
        <w:rPr>
          <w:rFonts w:ascii="Arial" w:hAnsi="Arial" w:cs="Arial"/>
          <w:b/>
        </w:rPr>
      </w:pPr>
      <w:r w:rsidRPr="00B057AB">
        <w:rPr>
          <w:rFonts w:ascii="Arial" w:hAnsi="Arial" w:cs="Arial"/>
          <w:b/>
        </w:rPr>
        <w:t>ФЕДЕРАЛЬНАЯ СЛУЖБА ПО ФИНАНСОВОМУ МОНИТОРИНГУ</w:t>
      </w:r>
    </w:p>
    <w:p w14:paraId="35222481" w14:textId="77777777" w:rsidR="00630611" w:rsidRPr="00B057AB" w:rsidRDefault="00630611" w:rsidP="00630611">
      <w:pPr>
        <w:jc w:val="center"/>
        <w:rPr>
          <w:rFonts w:ascii="Arial" w:hAnsi="Arial" w:cs="Arial"/>
          <w:b/>
        </w:rPr>
      </w:pPr>
      <w:r w:rsidRPr="00B057AB">
        <w:rPr>
          <w:rFonts w:ascii="Arial" w:hAnsi="Arial" w:cs="Arial"/>
          <w:b/>
        </w:rPr>
        <w:t>ИНФОРМАЦИОННОЕ ПИСЬМО</w:t>
      </w:r>
    </w:p>
    <w:p w14:paraId="79DF39B5" w14:textId="77777777" w:rsidR="00630611" w:rsidRDefault="00630611" w:rsidP="00630611">
      <w:pPr>
        <w:jc w:val="center"/>
        <w:rPr>
          <w:rFonts w:ascii="Arial" w:hAnsi="Arial" w:cs="Arial"/>
          <w:b/>
        </w:rPr>
      </w:pPr>
      <w:r w:rsidRPr="00B057AB">
        <w:rPr>
          <w:rFonts w:ascii="Arial" w:hAnsi="Arial" w:cs="Arial"/>
          <w:b/>
        </w:rPr>
        <w:t xml:space="preserve"> от 19 июня 2026 г. № 69 </w:t>
      </w:r>
    </w:p>
    <w:p w14:paraId="5E07E0CC" w14:textId="03B5D496" w:rsidR="00630611" w:rsidRDefault="00630611" w:rsidP="00630611">
      <w:pPr>
        <w:spacing w:line="240" w:lineRule="auto"/>
        <w:jc w:val="center"/>
        <w:rPr>
          <w:b/>
          <w:bCs/>
        </w:rPr>
      </w:pPr>
      <w:r w:rsidRPr="00B057AB">
        <w:rPr>
          <w:rFonts w:ascii="Arial" w:hAnsi="Arial" w:cs="Arial"/>
          <w:b/>
        </w:rPr>
        <w:t>«Методические рекомендации по применению субъектами исполнения федерального закона от 7 августа 2001 г. № 115-ФЗ «О противодействии легализации (отмыванию) доходов, полученных преступным путём, и финансированию терроризма» мер по замораживанию (блокированию) денежных средств или иного имущества и снятию таких мер, а также приостановлению операций с денежными средствами или иным имуществом»</w:t>
      </w:r>
    </w:p>
    <w:p w14:paraId="0F2979CE" w14:textId="77777777" w:rsidR="00630611" w:rsidRDefault="00630611" w:rsidP="00630611">
      <w:pPr>
        <w:rPr>
          <w:b/>
          <w:bCs/>
        </w:rPr>
      </w:pPr>
    </w:p>
    <w:p w14:paraId="4DE93E9F" w14:textId="047B744E" w:rsidR="00630611" w:rsidRPr="00630611" w:rsidRDefault="00630611" w:rsidP="00630611">
      <w:pPr>
        <w:spacing w:after="120" w:line="240" w:lineRule="auto"/>
        <w:jc w:val="center"/>
        <w:rPr>
          <w:sz w:val="26"/>
          <w:szCs w:val="26"/>
        </w:rPr>
      </w:pPr>
      <w:r w:rsidRPr="00630611">
        <w:rPr>
          <w:b/>
          <w:bCs/>
          <w:sz w:val="26"/>
          <w:szCs w:val="26"/>
        </w:rPr>
        <w:t>I. Вводные положения</w:t>
      </w:r>
    </w:p>
    <w:p w14:paraId="08144091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Настоящие методические рекомендации подготовлены для организаций, осуществляющих операции с денежными средствами или иным имуществом, индивидуальных предпринимателей, поименованных в статье 5 Федерального закона от 7 августа 2001 г. № 115-ФЗ «О противодействии легализации (отмыванию) доходов, полученных преступным путём, и финансированию терроризма» (далее – Федеральный закон № 115-ФЗ), а также лиц, указанных в пункте 1 статьи 7.1 Федерального закона № 115-ФЗ (далее совместно – субъекты Федерального закона № 115-ФЗ), обязанных применять меры по замораживанию (блокированию) денежных средств или иного имущества и приостанавливать операции с денежными средствами и иным имуществом, с учётом Резолюций Совета Безопасности ООН (применяемыми на основании статей 24-25 Устава ООН и статьи 15 Конституции Российской Федерации) и положений статей 6, 7 и 7.5 Федерального закона № 115-ФЗ.</w:t>
      </w:r>
    </w:p>
    <w:p w14:paraId="0BFDB63F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Методические рекомендации подготовлены в соответствии с законодательством в сфере противодействия отмыванию денег, финансированию терроризма и распространения оружия массового уничтожения, действующим на момент опубликования.</w:t>
      </w:r>
    </w:p>
    <w:p w14:paraId="1F4551E0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В случае изменения требований законодательства рекомендации применяются в части, не противоречащей вновь принятым нормативным правовым актам.</w:t>
      </w:r>
    </w:p>
    <w:p w14:paraId="4162C0B0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С даты опубликования настоящего информационного письма, </w:t>
      </w:r>
      <w:hyperlink r:id="rId5" w:history="1">
        <w:r w:rsidRPr="00630611">
          <w:rPr>
            <w:rStyle w:val="ac"/>
            <w:b/>
            <w:bCs/>
            <w:sz w:val="26"/>
            <w:szCs w:val="26"/>
          </w:rPr>
          <w:t>информационное письмо Росфинмониторинга от 1 марта 2019 г. № 60</w:t>
        </w:r>
      </w:hyperlink>
      <w:r w:rsidRPr="00630611">
        <w:rPr>
          <w:sz w:val="26"/>
          <w:szCs w:val="26"/>
        </w:rPr>
        <w:t> не применяется.</w:t>
      </w:r>
    </w:p>
    <w:p w14:paraId="0486F044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 </w:t>
      </w:r>
    </w:p>
    <w:p w14:paraId="47BC0964" w14:textId="77777777" w:rsidR="00630611" w:rsidRPr="00630611" w:rsidRDefault="00630611" w:rsidP="00630611">
      <w:pPr>
        <w:spacing w:after="120" w:line="240" w:lineRule="auto"/>
        <w:jc w:val="center"/>
        <w:rPr>
          <w:sz w:val="26"/>
          <w:szCs w:val="26"/>
        </w:rPr>
      </w:pPr>
      <w:r w:rsidRPr="00630611">
        <w:rPr>
          <w:b/>
          <w:bCs/>
          <w:sz w:val="26"/>
          <w:szCs w:val="26"/>
        </w:rPr>
        <w:t>II. Основания для принятия мер по замораживанию (блокированию)</w:t>
      </w:r>
    </w:p>
    <w:p w14:paraId="13C10D02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Меры по замораживанию (блокированию) денежных средств или иного имущества (далее – меры по замораживанию) предполагают создание условий, при которых субъектам Федерального закона № 115-ФЗ запрещается осуществлять операции с денежными средствами, ценными бумагами, в том числе бездокументарными, иным имуществом, за исключением случаев, установленных законодательством Российской Федерации, принадлежащим:</w:t>
      </w:r>
    </w:p>
    <w:p w14:paraId="701CCABC" w14:textId="77777777" w:rsidR="00630611" w:rsidRPr="00630611" w:rsidRDefault="00630611" w:rsidP="00630611">
      <w:pPr>
        <w:numPr>
          <w:ilvl w:val="0"/>
          <w:numId w:val="1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 xml:space="preserve">организации или физическому лицу, включённым в перечень организаций и физических лиц, в отношении которых имеются сведения об их причастности </w:t>
      </w:r>
      <w:r w:rsidRPr="00630611">
        <w:rPr>
          <w:sz w:val="26"/>
          <w:szCs w:val="26"/>
        </w:rPr>
        <w:lastRenderedPageBreak/>
        <w:t>к экстремистской деятельности или терроризму, формируемый в соответствии с Правилами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</w:t>
      </w:r>
      <w:r w:rsidRPr="00630611">
        <w:rPr>
          <w:sz w:val="26"/>
          <w:szCs w:val="26"/>
        </w:rPr>
        <w:br/>
        <w:t>и доведения этого перечня до сведения организаций, осуществляющих операции с денежными средствами или иным имуществом, и индивидуальных предпринимателей, утверждёнными постановлением Правительства Российской Федерации от 6 августа 2015 г. № 804 (далее – Перечень Т/Э);</w:t>
      </w:r>
    </w:p>
    <w:p w14:paraId="1B9A734E" w14:textId="77777777" w:rsidR="00630611" w:rsidRPr="00630611" w:rsidRDefault="00630611" w:rsidP="00630611">
      <w:pPr>
        <w:numPr>
          <w:ilvl w:val="0"/>
          <w:numId w:val="1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организации или физическому лицу, в отношении которых межведомственным координационным органом, осуществляющим функции по противодействию финансированию терроризма и экстремистской деятельности, принято решение о замораживании (блокировании) денежных средств или иного имущества (далее – Решение МКО по ПФТ);</w:t>
      </w:r>
    </w:p>
    <w:p w14:paraId="0F46251F" w14:textId="77777777" w:rsidR="00630611" w:rsidRPr="00630611" w:rsidRDefault="00630611" w:rsidP="00630611">
      <w:pPr>
        <w:numPr>
          <w:ilvl w:val="0"/>
          <w:numId w:val="1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организации или физическому лицу, включённым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</w:t>
      </w:r>
      <w:r w:rsidRPr="00630611">
        <w:rPr>
          <w:sz w:val="26"/>
          <w:szCs w:val="26"/>
        </w:rPr>
        <w:br/>
        <w:t>или с распространением оружия массового уничтожения, размещаемые на официальном сайте Росфинмониторинга в соответствии с постановлением Правительства Российской Федерации от 26 апреля 2023 г. № 666 (далее – Перечни ФРОМУ).</w:t>
      </w:r>
    </w:p>
    <w:p w14:paraId="110AC911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Меры по замораживанию применяются в зависимости от характера и этапа деловых отношений с клиентом.</w:t>
      </w:r>
    </w:p>
    <w:p w14:paraId="65D04A7E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 </w:t>
      </w:r>
    </w:p>
    <w:p w14:paraId="02C6C242" w14:textId="77777777" w:rsidR="00630611" w:rsidRPr="00630611" w:rsidRDefault="00630611" w:rsidP="00630611">
      <w:pPr>
        <w:spacing w:after="120" w:line="240" w:lineRule="auto"/>
        <w:jc w:val="center"/>
        <w:rPr>
          <w:sz w:val="26"/>
          <w:szCs w:val="26"/>
        </w:rPr>
      </w:pPr>
      <w:r w:rsidRPr="00630611">
        <w:rPr>
          <w:b/>
          <w:bCs/>
          <w:sz w:val="26"/>
          <w:szCs w:val="26"/>
        </w:rPr>
        <w:t>III. Сроки принятия мер по замораживанию</w:t>
      </w:r>
    </w:p>
    <w:p w14:paraId="1E170278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Субъекты Федерального закона № 115-ФЗ применяют меры по замораживанию, незамедлительно:</w:t>
      </w:r>
    </w:p>
    <w:p w14:paraId="73C67AAD" w14:textId="77777777" w:rsidR="00630611" w:rsidRPr="00630611" w:rsidRDefault="00630611" w:rsidP="00630611">
      <w:pPr>
        <w:numPr>
          <w:ilvl w:val="0"/>
          <w:numId w:val="2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но не позднее двадцати четырёх часов со дня размещения в сети Интернет на официальном сайте Росфинмониторинга информации о включении организации или физического лица в Перечень Т/Э или принятого Решения МКО по ПФТ;</w:t>
      </w:r>
    </w:p>
    <w:p w14:paraId="205D41D3" w14:textId="77777777" w:rsidR="00630611" w:rsidRPr="00630611" w:rsidRDefault="00630611" w:rsidP="00630611">
      <w:pPr>
        <w:numPr>
          <w:ilvl w:val="0"/>
          <w:numId w:val="2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но не позднее двадцати часов с момента получения уведомления Росфинмониторинга о включении клиента в Перечни ФРОМУ.</w:t>
      </w:r>
    </w:p>
    <w:p w14:paraId="34B3029C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Сведения о применённых мерах по замораживанию субъекты Федерального закона № 115-ФЗ представляют в Росфинмониторинг, незамедлительно, но не позднее одного рабочего дня, следующего за днём применения таких мер в соответствии с постановлениями Правительства Российской Федерации от 19 марта 2014 г. № 209 и 11 февраля 2025 г. № 131.</w:t>
      </w:r>
    </w:p>
    <w:p w14:paraId="5277F509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 </w:t>
      </w:r>
    </w:p>
    <w:p w14:paraId="5F00365B" w14:textId="77777777" w:rsidR="00630611" w:rsidRPr="00630611" w:rsidRDefault="00630611" w:rsidP="00630611">
      <w:pPr>
        <w:spacing w:after="120" w:line="240" w:lineRule="auto"/>
        <w:jc w:val="center"/>
        <w:rPr>
          <w:sz w:val="26"/>
          <w:szCs w:val="26"/>
        </w:rPr>
      </w:pPr>
      <w:r w:rsidRPr="00630611">
        <w:rPr>
          <w:b/>
          <w:bCs/>
          <w:sz w:val="26"/>
          <w:szCs w:val="26"/>
        </w:rPr>
        <w:t>IV. Порядок принятия мер по замораживанию</w:t>
      </w:r>
    </w:p>
    <w:p w14:paraId="263223F7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1. Замораживание безналичных денежных средств осуществляется следующим образом:</w:t>
      </w:r>
    </w:p>
    <w:p w14:paraId="6C9A8B93" w14:textId="77777777" w:rsidR="00630611" w:rsidRPr="00630611" w:rsidRDefault="00630611" w:rsidP="00630611">
      <w:pPr>
        <w:numPr>
          <w:ilvl w:val="0"/>
          <w:numId w:val="3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lastRenderedPageBreak/>
        <w:t>введение запрета на осуществление операций с денежными средствами, переданными / перечисленными субъекту Федерального закона № 115-ФЗ, фигурантом Перечня Т/Э / Решения МКО по ПФТ / Перечней ФРОМУ, или третьим лицом для указанного лица (например, почтовые переводы денежных средств, депозитные счета нотариуса);</w:t>
      </w:r>
    </w:p>
    <w:p w14:paraId="7FE9863A" w14:textId="77777777" w:rsidR="00630611" w:rsidRPr="00630611" w:rsidRDefault="00630611" w:rsidP="00630611">
      <w:pPr>
        <w:numPr>
          <w:ilvl w:val="0"/>
          <w:numId w:val="3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введение запрета на осуществление операций по выплате денежных средств фигурантам Перечня Т/Э / Решения МКО по ПФТ / Перечней ФРОМУ, на которые у такого лица появляется право требования, возникающее из существующих между ним и субъектом Федерального закона № 115-ФЗ гражданско-правовых отношений (например, выигрыши от участия в азартных играх и лотереях, предоставление займов, возврат ранее перечисленных на лицевой счёт абонента денежных средств; выплата абоненту денежных средств неиспользованного остатка с его лицевого счёта и пр.).</w:t>
      </w:r>
    </w:p>
    <w:p w14:paraId="3CCF5AC7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2. Замораживание (блокирование) иного имущества осуществляется следующим образом:</w:t>
      </w:r>
    </w:p>
    <w:p w14:paraId="79DA59EF" w14:textId="77777777" w:rsidR="00630611" w:rsidRPr="00630611" w:rsidRDefault="00630611" w:rsidP="00630611">
      <w:pPr>
        <w:numPr>
          <w:ilvl w:val="0"/>
          <w:numId w:val="4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введение запрета на осуществление операций с имуществом, переданным субъектам Федерального закона № 115-ФЗ, фигурантами Перечня Т/Э / Решения МКО по ПФТ / Перечней ФРОМУ (например, перевозка и доставка (вручение) почтовых отправлений);</w:t>
      </w:r>
    </w:p>
    <w:p w14:paraId="48B91744" w14:textId="77777777" w:rsidR="00630611" w:rsidRPr="00630611" w:rsidRDefault="00630611" w:rsidP="00630611">
      <w:pPr>
        <w:numPr>
          <w:ilvl w:val="0"/>
          <w:numId w:val="4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введение запрета на передачу имущества фигуранту Перечня Т/Э / Решения МКО по ПФТ / Перечней ФРОМУ в рамках договоров купли-продажи или иных договоров, направленных на отчуждение субъектом Федерального закона № 115-ФЗ имущества (например, продажа драгоценных металлов, драгоценных камней, ювелирных изделий и лома таких изделий, продажа недвижимого имущества, цифровая валюта и т.д.);</w:t>
      </w:r>
    </w:p>
    <w:p w14:paraId="7FBE65D7" w14:textId="77777777" w:rsidR="00630611" w:rsidRPr="00630611" w:rsidRDefault="00630611" w:rsidP="00630611">
      <w:pPr>
        <w:numPr>
          <w:ilvl w:val="0"/>
          <w:numId w:val="4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введение запрета на осуществление операций по передаче имущества фигурантам Перечня Т/Э / Решения МКО по ПФТ / Перечней ФРОМУ, на которые у таких лиц появляется право требования, возникающее из существующих между ним и субъектом Федерального закона № 115-ФЗ гражданско-правовых отношений (например, передача имущества по договору финансовой (аренды) лизинга, заключение договоров аренды, передача выигрыша от участия в азартных играх и лотереях).</w:t>
      </w:r>
    </w:p>
    <w:p w14:paraId="4655D6A7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В случае, если имущество было передано в пользование клиенту до его включения в Перечень Т/Э / Решение МКО по ПФТ / Перечни ФРОМУ, то субъекту Федерального закона № 115-ФЗ надлежит изъять соответствующее имущество из пользования клиента.</w:t>
      </w:r>
    </w:p>
    <w:p w14:paraId="66188DB9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 </w:t>
      </w:r>
    </w:p>
    <w:p w14:paraId="5701CFDE" w14:textId="77777777" w:rsidR="00630611" w:rsidRPr="00630611" w:rsidRDefault="00630611" w:rsidP="00630611">
      <w:pPr>
        <w:spacing w:after="120" w:line="240" w:lineRule="auto"/>
        <w:jc w:val="center"/>
        <w:rPr>
          <w:sz w:val="26"/>
          <w:szCs w:val="26"/>
        </w:rPr>
      </w:pPr>
      <w:r w:rsidRPr="00630611">
        <w:rPr>
          <w:b/>
          <w:bCs/>
          <w:sz w:val="26"/>
          <w:szCs w:val="26"/>
        </w:rPr>
        <w:t>V. Особенности осуществления отдельных финансовых операций фигурантов Перечня Т/Э / Решения МКО по ПФТ / Перечней ФРОМУ</w:t>
      </w:r>
    </w:p>
    <w:p w14:paraId="7B90536F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b/>
          <w:bCs/>
          <w:sz w:val="26"/>
          <w:szCs w:val="26"/>
        </w:rPr>
        <w:t>1. Осуществление операций фигурантов Перечня Т/Э</w:t>
      </w:r>
    </w:p>
    <w:p w14:paraId="6ADDB6B8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1.1. Фигуранты Перечня Т/Э, включённые по основаниям, предусмотренным подпунктами 2, 4 и 5 пункта 2.1 статьи 6 Федерального закона № 115-ФЗ, в целях обеспечения своей жизнедеятельности, а также жизнедеятельности совместно проживающих с ним членов его семьи, не имеющих самостоятельных источников дохода, вправе:</w:t>
      </w:r>
    </w:p>
    <w:p w14:paraId="56B7922D" w14:textId="77777777" w:rsidR="00630611" w:rsidRPr="00630611" w:rsidRDefault="00630611" w:rsidP="00630611">
      <w:pPr>
        <w:numPr>
          <w:ilvl w:val="0"/>
          <w:numId w:val="5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lastRenderedPageBreak/>
        <w:t>осуществлять операции с денежными средствами или иным имуществом, направленные на получение заработной платы или иного дохода, а в пределах МРОТ также операции, направленны на расходование заработной платы или иного дохода;</w:t>
      </w:r>
    </w:p>
    <w:p w14:paraId="5B6FA063" w14:textId="77777777" w:rsidR="00630611" w:rsidRPr="00630611" w:rsidRDefault="00630611" w:rsidP="00630611">
      <w:pPr>
        <w:numPr>
          <w:ilvl w:val="0"/>
          <w:numId w:val="5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осуществлять операции с денежными средствами или иным имуществом, направленные на получение и расходование пенсии (например, в соответствии с Федеральным законом от 15 декабря 2001 г. № 166-ФЗ «О государственном пенсионном обеспечении в Российской Федерации» и Федеральным законом от 17 декабря 2001 г. № 173-ФЗ «О трудовых пенсиях в Российской Федерации»), стипендии, пособия, иной социальной выплаты в соответствии с законодательством Российской Федерации (например, в соответствии с Федеральным законом от 17 июля 1999 г. № 178-ФЗ «О государственной социальной помощи»), а также на уплату налогов, штрафов, иных обязательных платежей по обязательствам физического лица, включённого в Перечень Т/Э;</w:t>
      </w:r>
    </w:p>
    <w:p w14:paraId="6468E036" w14:textId="77777777" w:rsidR="00630611" w:rsidRPr="00630611" w:rsidRDefault="00630611" w:rsidP="00630611">
      <w:pPr>
        <w:numPr>
          <w:ilvl w:val="0"/>
          <w:numId w:val="5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осуществлять через приостановление операции с денежными средствами или иным имуществом, направленные на расходование заработной платы или иного дохода в размерах, превышающих МРОТ, а также на осуществление выплаты по обязательствам, возникшим у него до включения его в Перечень Т/Э.</w:t>
      </w:r>
    </w:p>
    <w:p w14:paraId="266E6730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 </w:t>
      </w:r>
    </w:p>
    <w:p w14:paraId="747961AB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b/>
          <w:bCs/>
          <w:sz w:val="26"/>
          <w:szCs w:val="26"/>
        </w:rPr>
        <w:t>2. Осуществление операций фигурантов Перечней ФРОМУ</w:t>
      </w:r>
    </w:p>
    <w:p w14:paraId="6FA4D707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Физическое лицо, включённое в Перечни ФРОМУ, в целях обеспечения своей жизнедеятельности, а также жизнедеятельности проживающих совместно с ним членов его семьи, не имеющих самостоятельных источников дохода, либо организация или физическое лицо, включённые в Перечни ФРОМУ, в целях оплаты расходов, связанных с обслуживанием банковских счетов или иного имущества, в отношении которых применены меры по замораживанию, совершения платежей по договорам (контрактам), заключённым до включения данных организации или физического лица в указанные перечни, и в целях покрытия чрезвычайных расходов вправе обратиться в Росфинмониторинг с письменным мотивированным заявлением о частичной или полной отмене применяемых мер по замораживанию. МИД России во взаимодействии с Росфинмониторингом обеспечивает рассмотрение указанного заявления органами, специально созданными решениями Совета Безопасности ООН.</w:t>
      </w:r>
    </w:p>
    <w:p w14:paraId="21DA15C4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Росфинмониторинг незамедлительно, но не позднее одного рабочего дня со дня принятия органами, специально созданными решениями Совета Безопасности ООН, решения об удовлетворении указанного заявления, информирует об этом субъекты Федерального закона № 115-ФЗ через их личные кабинеты на официальном сайте Росфинмониторинга в целях частичной или полной отмены применяемых мер по замораживанию.</w:t>
      </w:r>
    </w:p>
    <w:p w14:paraId="4681BB2C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Росфинмониторинг также информирует заявителя о принятом решении.</w:t>
      </w:r>
    </w:p>
    <w:p w14:paraId="79F65EF2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 </w:t>
      </w:r>
    </w:p>
    <w:p w14:paraId="7BA5738E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b/>
          <w:bCs/>
          <w:sz w:val="26"/>
          <w:szCs w:val="26"/>
        </w:rPr>
        <w:t>3. Осуществление операций фигурантов Решения МКО по ПФТ</w:t>
      </w:r>
    </w:p>
    <w:p w14:paraId="154F025A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 xml:space="preserve">В соответствии с пунктом 4 статьи 7.4 Федерального закона № 115-ФЗ в целях обеспечения жизнедеятельности физического лица, в отношении которого принято Решение МКО по ПФТ, а также проживающих совместно с ним членов его семьи, не </w:t>
      </w:r>
      <w:r w:rsidRPr="00630611">
        <w:rPr>
          <w:sz w:val="26"/>
          <w:szCs w:val="26"/>
        </w:rPr>
        <w:lastRenderedPageBreak/>
        <w:t>имеющих самостоятельных источников дохода, МКО по ПФТ, принимается решение о назначении этому лицу ежемесячного гуманитарного пособия в размере МРО. Выплата указанного пособия осуществляется за счёт замороженных (блокированных) денежных средств или иного имущества, принадлежащих получателю пособия.</w:t>
      </w:r>
    </w:p>
    <w:p w14:paraId="131A029A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Физическое лицо, в отношении которого принято решение о замораживании, вправе направить в МКО по ПФТ заявление в письменной форме об изменении размера, назначенного ему ежемесячного гуманитарного пособия.</w:t>
      </w:r>
    </w:p>
    <w:p w14:paraId="67E2817E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 </w:t>
      </w:r>
    </w:p>
    <w:p w14:paraId="778EBDC6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b/>
          <w:bCs/>
          <w:sz w:val="26"/>
          <w:szCs w:val="26"/>
        </w:rPr>
        <w:t>4. Снятие мер по замораживанию</w:t>
      </w:r>
    </w:p>
    <w:p w14:paraId="3A135090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Основаниями для снятия принятых мер по замораживанию являются:</w:t>
      </w:r>
    </w:p>
    <w:p w14:paraId="12067311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1) в отношении фигурантов Перечня Т/Э, – исключение из Перечня Т/Э;</w:t>
      </w:r>
    </w:p>
    <w:p w14:paraId="1C7902FC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2) в отношении фигурантов Перечней ФРОМУ, – исключение организации или физического лица из указанных Перечней;</w:t>
      </w:r>
    </w:p>
    <w:p w14:paraId="69742CAD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3) в отношении лиц, по которым принято Решение МКО по ПФТ, – отмена такого решения МКО по ПФТ.</w:t>
      </w:r>
    </w:p>
    <w:p w14:paraId="28E2CC5B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 </w:t>
      </w:r>
    </w:p>
    <w:p w14:paraId="1FC67AEE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b/>
          <w:bCs/>
          <w:sz w:val="26"/>
          <w:szCs w:val="26"/>
        </w:rPr>
        <w:t>5. Порядок приостановления операций</w:t>
      </w:r>
    </w:p>
    <w:p w14:paraId="1C66B4F6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Субъекты статьи 5 Федерального закона № 115-ФЗ (далее – субъекты) обязаны приостанавливать операции с денежными средствами или иным имуществом в соответствии с пунктом 10 статьи 7 и пунктом 5 статьи 7.5 Федерального закона № 115-ФЗ в случае, если хотя бы одной из сторон является:</w:t>
      </w:r>
    </w:p>
    <w:p w14:paraId="2B38F332" w14:textId="77777777" w:rsidR="00630611" w:rsidRPr="00630611" w:rsidRDefault="00630611" w:rsidP="00630611">
      <w:pPr>
        <w:numPr>
          <w:ilvl w:val="0"/>
          <w:numId w:val="6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юридическое лицо, прямо или косвенно находящееся в собственности или под контролем фигурантов Перечня Т/Э / Решения МКО по ПФТ / Перечней ФРОМУ, либо физическое или юридическое лицо, действующее от их имени или по указанию;</w:t>
      </w:r>
    </w:p>
    <w:p w14:paraId="42D696FC" w14:textId="77777777" w:rsidR="00630611" w:rsidRPr="00630611" w:rsidRDefault="00630611" w:rsidP="00630611">
      <w:pPr>
        <w:numPr>
          <w:ilvl w:val="0"/>
          <w:numId w:val="6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физическое лицо, осуществляющее операции с денежными средствами или иным имуществом, направленные на расходование заработной платы или иного дохода, в размерах, превышающих МРОТ,</w:t>
      </w:r>
      <w:r w:rsidRPr="00630611">
        <w:rPr>
          <w:sz w:val="26"/>
          <w:szCs w:val="26"/>
        </w:rPr>
        <w:br/>
        <w:t>а также на осуществление выплаты по обязательствам, возникшим до включения в Перечень Т/Э (в соответствии с подпунктом 3 пункта 2.4 статьи 6 Федерального закона № 115-ФЗ).</w:t>
      </w:r>
    </w:p>
    <w:p w14:paraId="3D6B28E0" w14:textId="77777777" w:rsidR="00630611" w:rsidRPr="00630611" w:rsidRDefault="00630611" w:rsidP="00630611">
      <w:pPr>
        <w:numPr>
          <w:ilvl w:val="0"/>
          <w:numId w:val="6"/>
        </w:num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физическое лицо, осуществляющее операции с денежными средствами или иным имуществом, направленные на расходование назначенного ему ежемесячного гуманитарного пособия (в соответствии с абзацем первым пункта 4 статьи 7.4 Федерального закона № 115-ФЗ).</w:t>
      </w:r>
    </w:p>
    <w:p w14:paraId="530BDF5B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Операция приостанавливается на пять рабочих дней со дня, когда такая операция должна быть совершена. Сведения о приостановленной операции направляются в Росфинмониторинг незамедлительно.</w:t>
      </w:r>
    </w:p>
    <w:p w14:paraId="098498ED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В случае издания Росфинмониторингом постановления о приостановлении операций, указанное постановление доводится до субъектов через их личный кабинет на официальном сайте Росфинмониторинга.</w:t>
      </w:r>
    </w:p>
    <w:p w14:paraId="3EEB8108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lastRenderedPageBreak/>
        <w:t>Субъекты приостанавливают операции клиента с денежными средствами или иным имуществом на срок, указанный в постановлении Росфинмониторинга.</w:t>
      </w:r>
    </w:p>
    <w:p w14:paraId="6BC1EDF0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В случае, если в течение пяти рабочих дней с момента приостановления операции от Росфинмониторинга не получено постановление о приостановлении операции с денежными средствами или иным имуществом на срок до 30 суток, она подлежит осуществлению.</w:t>
      </w:r>
    </w:p>
    <w:p w14:paraId="09D20ED2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Кроме того, судом может быть вынесено решение о приостановлении операций с денежными средствами или иным имуществом, которое доводится до субъектов по аналогии с постановлением Росфинмониторинга.</w:t>
      </w:r>
    </w:p>
    <w:p w14:paraId="5A8F40DD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Приостановление операций по решению суда действует до его отмены.</w:t>
      </w:r>
    </w:p>
    <w:p w14:paraId="44B84F6D" w14:textId="77777777" w:rsidR="00630611" w:rsidRPr="00630611" w:rsidRDefault="00630611" w:rsidP="00630611">
      <w:pPr>
        <w:spacing w:after="120" w:line="240" w:lineRule="auto"/>
        <w:jc w:val="both"/>
        <w:rPr>
          <w:sz w:val="26"/>
          <w:szCs w:val="26"/>
        </w:rPr>
      </w:pPr>
      <w:r w:rsidRPr="00630611">
        <w:rPr>
          <w:sz w:val="26"/>
          <w:szCs w:val="26"/>
        </w:rPr>
        <w:t>При этом субъекты обязаны информировать Росфинмониторинг о каждом факте проведения приостановленной операции с денежными средствами или иным имуществом в случае не вынесения постановления Росфинмониторингом или решения суда, как об операции, подлежащей обязательному контролю в соответствии с пунктом 2 статьи 6 и пунктом 1 статьи 7.5 Федерального закона № 115-ФЗ.</w:t>
      </w:r>
    </w:p>
    <w:p w14:paraId="6DCBED13" w14:textId="77777777" w:rsidR="00630611" w:rsidRPr="00630611" w:rsidRDefault="00630611" w:rsidP="00630611">
      <w:pPr>
        <w:spacing w:line="240" w:lineRule="auto"/>
        <w:jc w:val="both"/>
      </w:pPr>
      <w:r w:rsidRPr="00630611">
        <w:t>Также в случае, если хотя бы одной из сторон операции является фигурант Перечня Т/Э / Перечней ФРОМУ / Решения МКО по ПФТ, либо юридическое лицо, прямо или косвенно находящееся в собственности или под контролем таких лиц, либо физическое или юридическое лицо, действующее от имени или по указанию таких лиц, сведения об этих операциях представляются в Росфинмониторинг как о подлежащих обязательному контролю в соответствии с пунктом 2 статьи 6 и пунктом 1 статьи 7.5 Федерального закона № 115-ФЗ.</w:t>
      </w:r>
    </w:p>
    <w:p w14:paraId="6447DA02" w14:textId="77777777" w:rsidR="004D454E" w:rsidRDefault="004D454E"/>
    <w:sectPr w:rsidR="004D454E" w:rsidSect="0016341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7658"/>
    <w:multiLevelType w:val="multilevel"/>
    <w:tmpl w:val="D974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364CBD"/>
    <w:multiLevelType w:val="multilevel"/>
    <w:tmpl w:val="60449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2553F1"/>
    <w:multiLevelType w:val="multilevel"/>
    <w:tmpl w:val="253C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B925EF"/>
    <w:multiLevelType w:val="multilevel"/>
    <w:tmpl w:val="0B9E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BDB1878"/>
    <w:multiLevelType w:val="multilevel"/>
    <w:tmpl w:val="F1D63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E427CD6"/>
    <w:multiLevelType w:val="multilevel"/>
    <w:tmpl w:val="C64CD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19469918">
    <w:abstractNumId w:val="2"/>
  </w:num>
  <w:num w:numId="2" w16cid:durableId="1644433129">
    <w:abstractNumId w:val="4"/>
  </w:num>
  <w:num w:numId="3" w16cid:durableId="1580599432">
    <w:abstractNumId w:val="1"/>
  </w:num>
  <w:num w:numId="4" w16cid:durableId="172769913">
    <w:abstractNumId w:val="0"/>
  </w:num>
  <w:num w:numId="5" w16cid:durableId="1817529351">
    <w:abstractNumId w:val="3"/>
  </w:num>
  <w:num w:numId="6" w16cid:durableId="15277901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11"/>
    <w:rsid w:val="00163417"/>
    <w:rsid w:val="004D454E"/>
    <w:rsid w:val="00502071"/>
    <w:rsid w:val="005F0DBA"/>
    <w:rsid w:val="00630611"/>
    <w:rsid w:val="00EB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E082F"/>
  <w15:chartTrackingRefBased/>
  <w15:docId w15:val="{78571926-E942-4D0E-B269-4274F3FC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54E"/>
    <w:pPr>
      <w:spacing w:after="0" w:line="360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630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06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06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06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06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06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061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061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0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0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0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06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061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06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06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06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06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0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0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061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0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06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0611"/>
    <w:rPr>
      <w:rFonts w:ascii="Times New Roman" w:hAnsi="Times New Roman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06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06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0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0611"/>
    <w:rPr>
      <w:rFonts w:ascii="Times New Roman" w:hAnsi="Times New Roman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3061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3061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30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gma58.com/zakony/informatsionnoe-pismo-rosfinmonitoringa-ot-01-03-2019-6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2394</Words>
  <Characters>13647</Characters>
  <Application>Microsoft Office Word</Application>
  <DocSecurity>0</DocSecurity>
  <Lines>113</Lines>
  <Paragraphs>32</Paragraphs>
  <ScaleCrop>false</ScaleCrop>
  <Company/>
  <LinksUpToDate>false</LinksUpToDate>
  <CharactersWithSpaces>16009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Светлана Николаевна</dc:creator>
  <cp:keywords/>
  <dc:description/>
  <cp:lastModifiedBy>Aleksandr Berlev</cp:lastModifiedBy>
  <cp:revision>2</cp:revision>
  <dcterms:created xsi:type="dcterms:W3CDTF">2026-07-01T07:02:00Z</dcterms:created>
  <dcterms:modified xsi:type="dcterms:W3CDTF">2026-07-03T04:57:00Z</dcterms:modified>
</cp:coreProperties>
</file>