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98" w:rsidRPr="00FD1498" w:rsidRDefault="00FD1498" w:rsidP="00FD1498">
      <w:pPr>
        <w:shd w:val="clear" w:color="auto" w:fill="FFFFFF"/>
        <w:spacing w:after="0" w:line="240" w:lineRule="auto"/>
        <w:ind w:left="3119" w:firstLine="8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D14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FD1498" w:rsidRPr="00FD1498" w:rsidRDefault="00FD1498" w:rsidP="00FD149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D1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оказании бесплатной юридической помощи в рамках государственной системы бесплатной     </w:t>
      </w:r>
    </w:p>
    <w:p w:rsidR="00FD1498" w:rsidRDefault="00FD1498" w:rsidP="00FD149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1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юридической помощи     в Саратовской области   </w:t>
      </w:r>
      <w:proofErr w:type="gramStart"/>
      <w:r w:rsidRPr="00FD1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Pr="00FD1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квартал  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 ___ </w:t>
      </w:r>
      <w:r w:rsidRPr="00FD1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года</w:t>
      </w:r>
      <w:r w:rsidRPr="00FD14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FD1498" w:rsidRPr="00FD1498" w:rsidRDefault="00FD1498" w:rsidP="00FD149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672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Ф.И.О. адвоката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D1498" w:rsidRPr="00CC3AC8" w:rsidRDefault="00FD1498" w:rsidP="00FD1498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r w:rsidRPr="00CC3AC8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Раздел 1. Сведения о количестве граждан, которым оказана бесплатная юридическая помощь, и видах оказанной им бесплатной юридической помощи</w:t>
      </w: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</w:t>
      </w:r>
      <w:r w:rsidRPr="00FD3DC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Раздел 1</w:t>
      </w: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Сведения о количестве граждан, которым оказана бесплатная юридическая помощь, и видах оказанной</w:t>
      </w: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</w:t>
      </w:r>
      <w:r w:rsidRPr="00FD3DC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им бесплатной юридической помощи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1495"/>
        <w:gridCol w:w="2462"/>
      </w:tblGrid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Содержание показателя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устных консультаций по правовым вопросам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письменных консультаций по правовым вопросам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случаев представления интересов граждан в судах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1498" w:rsidRDefault="00FD1498" w:rsidP="00FD1498"/>
    <w:p w:rsidR="00FD1498" w:rsidRDefault="00FD1498" w:rsidP="00FD1498"/>
    <w:p w:rsidR="00FD1498" w:rsidRDefault="00FD1498" w:rsidP="00FD1498"/>
    <w:p w:rsidR="00FD1498" w:rsidRPr="00CC3AC8" w:rsidRDefault="00FD1498" w:rsidP="00FD1498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CC3AC8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lastRenderedPageBreak/>
        <w:t>Раздел 3. Сведения о гражданах, которым оказана бесплатная юридическая помощь</w:t>
      </w: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</w:t>
      </w:r>
      <w:r w:rsidRPr="00FD3DC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Раздел 3</w:t>
      </w: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</w:t>
      </w:r>
      <w:r w:rsidRPr="00FD3DC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Сведения о гражданах, которым оказана бесплатная юридическая помощь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02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5954"/>
        <w:gridCol w:w="1417"/>
        <w:gridCol w:w="1455"/>
        <w:gridCol w:w="1423"/>
        <w:gridCol w:w="1427"/>
        <w:gridCol w:w="2641"/>
      </w:tblGrid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4" w:anchor="block_11111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ПК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5" w:anchor="block_22222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СД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6" w:anchor="block_33333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ПИ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7" w:anchor="block_44444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Всего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Инвалиды I и II групп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      </w:r>
            <w:hyperlink r:id="rId8" w:anchor="block_106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пункте 6 статьи 1</w:t>
              </w:r>
            </w:hyperlink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 Федерального закона от 31 мая 1996 г.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г., а также члены семей указанных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Усыновители, если они обращаются за оказанием бесплатной юридической помощи по вопросам, 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связанным с обеспечением и защитой прав и законных интересов усыновленных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9" w:history="1">
              <w:r w:rsidRPr="00FD3DC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Российской Федерации от 2 июля 1992 г. N 3185-1 "О психиатрической помощи и гарантиях прав граждан при ее оказании"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Граждане, пострадавшие в результате чрезвычайной ситуации: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FD3DC8" w:rsidTr="00E67AB7">
        <w:trPr>
          <w:gridBefore w:val="1"/>
          <w:wBefore w:w="8" w:type="dxa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е) граждане, лишившиеся жилого помещения либо утратившие полностью или частично иное имущество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</w:t>
            </w:r>
            <w:r w:rsidRPr="00FD3DC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либо документы в результате чрезвычайной ситуации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1498" w:rsidRPr="00FD3DC8" w:rsidRDefault="00FD1498" w:rsidP="00E6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498" w:rsidRPr="00D20065" w:rsidTr="00E67AB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ind w:left="113"/>
              <w:rPr>
                <w:rFonts w:ascii="Times New Roman" w:hAnsi="Times New Roman" w:cs="Times New Roman"/>
                <w:b/>
                <w:bCs/>
                <w:color w:val="5B5E5F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 </w:t>
            </w:r>
            <w:r w:rsidRPr="00727C35">
              <w:rPr>
                <w:rFonts w:ascii="Times New Roman" w:hAnsi="Times New Roman" w:cs="Times New Roman"/>
                <w:b/>
                <w:bCs/>
                <w:color w:val="5B5E5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41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FD1498" w:rsidRPr="00D20065" w:rsidTr="00E67AB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498" w:rsidRPr="00727C35" w:rsidRDefault="00FD1498" w:rsidP="00E67AB7">
            <w:pPr>
              <w:spacing w:before="100" w:beforeAutospacing="1"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5B5E5F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  <w:vMerge w:val="restart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D1498" w:rsidRPr="00727C35" w:rsidRDefault="00FD1498" w:rsidP="00E67AB7">
            <w:pPr>
              <w:spacing w:after="0"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sz w:val="24"/>
                <w:szCs w:val="24"/>
              </w:rPr>
              <w:t>а) инвалиды 3-й группы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  <w:vMerge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sz w:val="24"/>
                <w:szCs w:val="24"/>
              </w:rPr>
              <w:t>б) родители (усыновители), имеющие трех и более несовершеннолетних детей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709" w:type="dxa"/>
            <w:gridSpan w:val="2"/>
            <w:vMerge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FD1498" w:rsidRPr="00727C35" w:rsidRDefault="00FD1498" w:rsidP="00E67AB7">
            <w:pPr>
              <w:spacing w:after="0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родители (усыновители), воспитывающие детей в возрасте до 14 лет (ребенка-инвалида – до 18 лет) в неполных семьях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  <w:vMerge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г) лица, освобожденные из мест лишения свободы, в течение 3-х месяцев со дня     освобождения, если они обращаются за оказанием бесплатной юридической помощи по вопросам, связанным с обеспечением и защитой своих прав и законных интересов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Граждане, чьи средства привлечены для строительства многоквартирных домов и чьи права нарушены, отнесенных в соответствии к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 – по вопросам защиты их прав и законных интересов, нарушенных в результате действий (бездействия) застройщиков на территории области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Граждане Донецкой Народной Республики, Луганской Народной Республики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Граждане,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</w:t>
            </w: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возложенных на Вооруженные Силы РФ, в связи со специальной военной операцией, и члены их семей  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супруг (супруга)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родители (усыновители)</w:t>
            </w:r>
          </w:p>
        </w:tc>
        <w:tc>
          <w:tcPr>
            <w:tcW w:w="141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-в) несовершеннолетние дети, 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усыновленные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дети старше 18 лет, ставшие инвалидами до достижения ими    возраста 18 лет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дети в возрасте до 23 лет, обучающиеся в образовательных организациях по очной форме обучения)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Ветераны боевых действий, принимавших участие в специальной военной операции на территориях Донецкой Народной Республики (далее – ДНР), Луганской Народной Республики (Далее – ЛНР) и Украины с 24.02.2022 г., на территориях Запорожской области и Херсонской области с 30.09.2022, уволенным с военной службы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1498" w:rsidRPr="00D20065" w:rsidTr="00E6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  <w:gridSpan w:val="2"/>
          </w:tcPr>
          <w:p w:rsidR="00FD1498" w:rsidRPr="00727C3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D1498" w:rsidRPr="00727C35" w:rsidRDefault="00FD1498" w:rsidP="00E67AB7">
            <w:pPr>
              <w:spacing w:after="100" w:afterAutospacing="1" w:line="276" w:lineRule="auto"/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семей указанных лиц, погибших при выполнении задач в ходе специальной военной операции, умерших после увольнения с военной службы, если смерть наступила вследствие увечья или заболевания, полученных при выполнении задач в ходе специальной военной операции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 w:rsidR="00FD1498" w:rsidRPr="00D20065" w:rsidRDefault="00FD1498" w:rsidP="00E67AB7">
            <w:pPr>
              <w:spacing w:after="200" w:line="276" w:lineRule="auto"/>
              <w:ind w:left="17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D1498" w:rsidRPr="00FD3DC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FD3DC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Количество устных консультаций по правовым вопросам.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2</w:t>
      </w: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Количество письменных консультаций по правовым вопросам.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Количество составленных заявлений, жалоб, ходатайств и других документов правового характера.</w:t>
      </w:r>
    </w:p>
    <w:p w:rsidR="00FD1498" w:rsidRPr="00FD3DC8" w:rsidRDefault="00FD1498" w:rsidP="00FD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3DC8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r w:rsidRPr="00FD3D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Количество случаев представления интересов граждан в судах, государственных и муниципальных органах, организациях.</w:t>
      </w:r>
    </w:p>
    <w:p w:rsidR="00FD1498" w:rsidRPr="00FD1498" w:rsidRDefault="00FD1498" w:rsidP="00F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D149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------------------------------</w:t>
      </w:r>
    </w:p>
    <w:p w:rsidR="009171FB" w:rsidRPr="00FD1498" w:rsidRDefault="00FD1498">
      <w:pPr>
        <w:rPr>
          <w:rFonts w:ascii="Times New Roman" w:hAnsi="Times New Roman" w:cs="Times New Roman"/>
        </w:rPr>
      </w:pPr>
      <w:r w:rsidRPr="00FD1498">
        <w:rPr>
          <w:rFonts w:ascii="Times New Roman" w:hAnsi="Times New Roman" w:cs="Times New Roman"/>
        </w:rPr>
        <w:t>Отчеты сдаются адвокатами в АПСО</w:t>
      </w:r>
    </w:p>
    <w:p w:rsidR="00FD1498" w:rsidRPr="00FD1498" w:rsidRDefault="00FD1498">
      <w:pPr>
        <w:rPr>
          <w:rFonts w:ascii="Times New Roman" w:hAnsi="Times New Roman" w:cs="Times New Roman"/>
        </w:rPr>
      </w:pPr>
      <w:r w:rsidRPr="00FD1498">
        <w:rPr>
          <w:rFonts w:ascii="Times New Roman" w:hAnsi="Times New Roman" w:cs="Times New Roman"/>
        </w:rPr>
        <w:t xml:space="preserve">- за 1-й квартал до 05 апреля </w:t>
      </w:r>
      <w:proofErr w:type="spellStart"/>
      <w:r w:rsidRPr="00FD1498">
        <w:rPr>
          <w:rFonts w:ascii="Times New Roman" w:hAnsi="Times New Roman" w:cs="Times New Roman"/>
        </w:rPr>
        <w:t>т.г</w:t>
      </w:r>
      <w:proofErr w:type="spellEnd"/>
      <w:r w:rsidRPr="00FD1498">
        <w:rPr>
          <w:rFonts w:ascii="Times New Roman" w:hAnsi="Times New Roman" w:cs="Times New Roman"/>
        </w:rPr>
        <w:t>.</w:t>
      </w:r>
    </w:p>
    <w:p w:rsidR="00FD1498" w:rsidRPr="00FD1498" w:rsidRDefault="00FD1498" w:rsidP="00FD1498">
      <w:pPr>
        <w:rPr>
          <w:rFonts w:ascii="Times New Roman" w:hAnsi="Times New Roman" w:cs="Times New Roman"/>
        </w:rPr>
      </w:pPr>
      <w:r w:rsidRPr="00FD1498">
        <w:rPr>
          <w:rFonts w:ascii="Times New Roman" w:hAnsi="Times New Roman" w:cs="Times New Roman"/>
        </w:rPr>
        <w:t xml:space="preserve">- за 2-й квартал до 05 июля </w:t>
      </w:r>
      <w:proofErr w:type="spellStart"/>
      <w:r w:rsidRPr="00FD1498">
        <w:rPr>
          <w:rFonts w:ascii="Times New Roman" w:hAnsi="Times New Roman" w:cs="Times New Roman"/>
        </w:rPr>
        <w:t>т.г</w:t>
      </w:r>
      <w:proofErr w:type="spellEnd"/>
      <w:r w:rsidRPr="00FD1498">
        <w:rPr>
          <w:rFonts w:ascii="Times New Roman" w:hAnsi="Times New Roman" w:cs="Times New Roman"/>
        </w:rPr>
        <w:t>.</w:t>
      </w:r>
    </w:p>
    <w:p w:rsidR="00FD1498" w:rsidRPr="00FD1498" w:rsidRDefault="00FD1498" w:rsidP="00FD1498">
      <w:pPr>
        <w:rPr>
          <w:rFonts w:ascii="Times New Roman" w:hAnsi="Times New Roman" w:cs="Times New Roman"/>
        </w:rPr>
      </w:pPr>
      <w:r w:rsidRPr="00FD1498">
        <w:rPr>
          <w:rFonts w:ascii="Times New Roman" w:hAnsi="Times New Roman" w:cs="Times New Roman"/>
        </w:rPr>
        <w:t xml:space="preserve">- за 3-й квартал до 05 октября </w:t>
      </w:r>
      <w:proofErr w:type="spellStart"/>
      <w:r w:rsidRPr="00FD1498">
        <w:rPr>
          <w:rFonts w:ascii="Times New Roman" w:hAnsi="Times New Roman" w:cs="Times New Roman"/>
        </w:rPr>
        <w:t>т.г</w:t>
      </w:r>
      <w:proofErr w:type="spellEnd"/>
      <w:r w:rsidRPr="00FD1498">
        <w:rPr>
          <w:rFonts w:ascii="Times New Roman" w:hAnsi="Times New Roman" w:cs="Times New Roman"/>
        </w:rPr>
        <w:t>.</w:t>
      </w:r>
    </w:p>
    <w:p w:rsidR="00FD1498" w:rsidRDefault="00FD1498" w:rsidP="00FD1498">
      <w:pPr>
        <w:rPr>
          <w:rFonts w:ascii="Times New Roman" w:hAnsi="Times New Roman" w:cs="Times New Roman"/>
        </w:rPr>
      </w:pPr>
      <w:r w:rsidRPr="00FD1498">
        <w:rPr>
          <w:rFonts w:ascii="Times New Roman" w:hAnsi="Times New Roman" w:cs="Times New Roman"/>
        </w:rPr>
        <w:t xml:space="preserve">- за </w:t>
      </w:r>
      <w:r w:rsidR="00672896" w:rsidRPr="00672896">
        <w:rPr>
          <w:rFonts w:ascii="Times New Roman" w:hAnsi="Times New Roman" w:cs="Times New Roman"/>
        </w:rPr>
        <w:t>4</w:t>
      </w:r>
      <w:r w:rsidRPr="00FD1498">
        <w:rPr>
          <w:rFonts w:ascii="Times New Roman" w:hAnsi="Times New Roman" w:cs="Times New Roman"/>
        </w:rPr>
        <w:t xml:space="preserve">-й квартал до 25 декабря </w:t>
      </w:r>
      <w:proofErr w:type="spellStart"/>
      <w:r w:rsidRPr="00FD1498">
        <w:rPr>
          <w:rFonts w:ascii="Times New Roman" w:hAnsi="Times New Roman" w:cs="Times New Roman"/>
        </w:rPr>
        <w:t>т.г</w:t>
      </w:r>
      <w:proofErr w:type="spellEnd"/>
      <w:r w:rsidRPr="00FD1498">
        <w:rPr>
          <w:rFonts w:ascii="Times New Roman" w:hAnsi="Times New Roman" w:cs="Times New Roman"/>
        </w:rPr>
        <w:t>.</w:t>
      </w:r>
    </w:p>
    <w:p w:rsidR="00FD1498" w:rsidRPr="00FD1498" w:rsidRDefault="00672896" w:rsidP="00FD1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</w:t>
      </w:r>
      <w:r w:rsidR="00FD1498">
        <w:rPr>
          <w:rFonts w:ascii="Times New Roman" w:hAnsi="Times New Roman" w:cs="Times New Roman"/>
        </w:rPr>
        <w:t>Ф.И.О. адвоката ______________________________________</w:t>
      </w:r>
    </w:p>
    <w:p w:rsidR="00FD1498" w:rsidRDefault="00FD1498" w:rsidP="00FD1498"/>
    <w:p w:rsidR="00FD1498" w:rsidRDefault="00FD1498" w:rsidP="00FD1498"/>
    <w:p w:rsidR="00FD1498" w:rsidRDefault="00FD1498"/>
    <w:p w:rsidR="00FD1498" w:rsidRDefault="00FD1498"/>
    <w:sectPr w:rsidR="00FD1498" w:rsidSect="00FD1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8"/>
    <w:rsid w:val="00672896"/>
    <w:rsid w:val="009171FB"/>
    <w:rsid w:val="00F716E8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DBE"/>
  <w15:chartTrackingRefBased/>
  <w15:docId w15:val="{01E4F1F2-A237-45D5-81A6-5A8F1C26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5907/1cafb24d049dcd1e7707a22d98e985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87543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875439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875439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408754395/" TargetMode="External"/><Relationship Id="rId9" Type="http://schemas.openxmlformats.org/officeDocument/2006/relationships/hyperlink" Target="https://base.garant.ru/101368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AP64</dc:creator>
  <cp:keywords/>
  <dc:description/>
  <cp:lastModifiedBy>АПСар</cp:lastModifiedBy>
  <cp:revision>2</cp:revision>
  <dcterms:created xsi:type="dcterms:W3CDTF">2024-05-27T06:15:00Z</dcterms:created>
  <dcterms:modified xsi:type="dcterms:W3CDTF">2024-05-27T06:40:00Z</dcterms:modified>
</cp:coreProperties>
</file>