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03" w:rsidRPr="00BF6060" w:rsidRDefault="00723A03" w:rsidP="00723A03">
      <w:pPr>
        <w:shd w:val="clear" w:color="auto" w:fill="FFFFFF"/>
        <w:spacing w:after="0" w:line="240" w:lineRule="auto"/>
        <w:ind w:left="3119" w:firstLine="85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F606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ОТЧЕТ</w:t>
      </w:r>
    </w:p>
    <w:p w:rsidR="00723A03" w:rsidRPr="00BF6060" w:rsidRDefault="00723A03" w:rsidP="00723A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F606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об оказании бесплатной юридической помощи в рамках государственной системы бесплатной     </w:t>
      </w:r>
    </w:p>
    <w:p w:rsidR="00723A03" w:rsidRPr="00BF6060" w:rsidRDefault="00723A03" w:rsidP="00723A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 w:themeColor="text1"/>
        </w:rPr>
      </w:pPr>
      <w:r w:rsidRPr="00BF606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</w:t>
      </w:r>
      <w:r w:rsidR="00BF606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</w:t>
      </w:r>
      <w:r w:rsidRPr="00BF606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юридической помощи</w:t>
      </w:r>
      <w:r w:rsidRP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</w:t>
      </w:r>
      <w:r w:rsidRPr="00BF606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в Саратовской области</w:t>
      </w:r>
      <w:r w:rsidRP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за __</w:t>
      </w:r>
      <w:r w:rsid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</w:t>
      </w:r>
      <w:r w:rsidRP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gramStart"/>
      <w:r w:rsidRP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квартал  202</w:t>
      </w:r>
      <w:proofErr w:type="gramEnd"/>
      <w:r w:rsidRP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_ </w:t>
      </w:r>
      <w:r w:rsid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</w:t>
      </w:r>
      <w:r w:rsidRPr="00BF60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года</w:t>
      </w:r>
      <w:r w:rsidRPr="00BF6060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:rsidR="00723A03" w:rsidRDefault="00723A03" w:rsidP="00723A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</w:rPr>
      </w:pPr>
    </w:p>
    <w:p w:rsidR="00723A03" w:rsidRPr="008172C5" w:rsidRDefault="00723A03" w:rsidP="00723A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74408">
        <w:rPr>
          <w:rFonts w:ascii="Times New Roman" w:hAnsi="Times New Roman" w:cs="Times New Roman"/>
          <w:bCs/>
          <w:color w:val="000000"/>
        </w:rPr>
        <w:t xml:space="preserve">                         </w:t>
      </w:r>
      <w:r w:rsidRPr="00874408">
        <w:rPr>
          <w:rFonts w:ascii="Times New Roman" w:hAnsi="Times New Roman" w:cs="Times New Roman"/>
          <w:bCs/>
          <w:color w:val="000000"/>
        </w:rPr>
        <w:tab/>
      </w:r>
      <w:r w:rsidRPr="008172C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</w:t>
      </w:r>
      <w:r w:rsidRPr="008172C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1.</w:t>
      </w:r>
    </w:p>
    <w:p w:rsidR="00BF6060" w:rsidRDefault="00723A03" w:rsidP="00BF6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172C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</w:t>
      </w:r>
      <w:r w:rsidRPr="008172C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ведения о количестве граждан, которым оказана бесплатная юридическая помощь и видах оказанной им </w:t>
      </w:r>
      <w:r w:rsidR="00BF606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</w:p>
    <w:p w:rsidR="00723A03" w:rsidRDefault="00BF6060" w:rsidP="00BF6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723A03" w:rsidRPr="008172C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бесплатной     юридической помощи</w:t>
      </w:r>
    </w:p>
    <w:p w:rsidR="00BF6060" w:rsidRPr="008172C5" w:rsidRDefault="00BF6060" w:rsidP="00BF6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938"/>
        <w:gridCol w:w="1272"/>
      </w:tblGrid>
      <w:tr w:rsidR="00723A03" w:rsidRPr="008172C5" w:rsidTr="00BF60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Содержание показателя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Значение показателя</w:t>
            </w: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Количество  граждан</w:t>
            </w:r>
            <w:proofErr w:type="gramEnd"/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обратившихся за оказанием  бесплатной юридической помощи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граждан, которым оказана бесплатная юридическая помощь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случаев оказания гражданам бесплатной юридической помощи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устных консультаций по правовым вопросам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</w:t>
            </w:r>
            <w:proofErr w:type="gramStart"/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письменных  консультаций</w:t>
            </w:r>
            <w:proofErr w:type="gramEnd"/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правовым вопросам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случаев представления интересов граждан в судах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Количество случаев представления интересов граждан в государственных или муниципальных                органах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Количество случаев представления интересов граждан в организациях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BF606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Иные виды бесплатной юридической помощи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28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23A03" w:rsidRDefault="00723A03" w:rsidP="00723A03">
      <w:pPr>
        <w:shd w:val="clear" w:color="auto" w:fill="FFFFFF"/>
        <w:spacing w:before="100" w:beforeAutospacing="1" w:after="0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172C5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Pr="008172C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8172C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8172C5"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8172C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Сведения о гражданах, которым оказана бесплатная юридическая помощ</w:t>
      </w:r>
      <w:r w:rsidR="00BF6060">
        <w:rPr>
          <w:rFonts w:ascii="Times New Roman" w:hAnsi="Times New Roman" w:cs="Times New Roman"/>
          <w:b/>
          <w:bCs/>
          <w:color w:val="000000"/>
          <w:sz w:val="18"/>
          <w:szCs w:val="18"/>
        </w:rPr>
        <w:t>ь</w:t>
      </w:r>
    </w:p>
    <w:p w:rsidR="00BF6060" w:rsidRPr="008172C5" w:rsidRDefault="00BF6060" w:rsidP="00723A03">
      <w:pPr>
        <w:shd w:val="clear" w:color="auto" w:fill="FFFFFF"/>
        <w:spacing w:before="100" w:beforeAutospacing="1" w:after="0"/>
        <w:ind w:left="-709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994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708"/>
        <w:gridCol w:w="709"/>
        <w:gridCol w:w="709"/>
        <w:gridCol w:w="571"/>
        <w:gridCol w:w="589"/>
      </w:tblGrid>
      <w:tr w:rsidR="00723A03" w:rsidRPr="008172C5" w:rsidTr="00723A0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N</w:t>
            </w: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Категория граждан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УК</w:t>
            </w:r>
            <w:hyperlink r:id="rId4" w:anchor="block_30001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*(1)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ПК</w:t>
            </w:r>
            <w:hyperlink r:id="rId5" w:anchor="block_30002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*(2)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СД</w:t>
            </w:r>
            <w:hyperlink r:id="rId6" w:anchor="block_30003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*(3)</w:t>
              </w:r>
            </w:hyperlink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ПИ</w:t>
            </w:r>
            <w:hyperlink r:id="rId7" w:anchor="block_30004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*(4)</w:t>
              </w:r>
            </w:hyperlink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Всего</w:t>
            </w: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E61DA7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E61DA7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E61DA7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E61DA7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E61DA7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7</w:t>
            </w: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  Граждане, среднедушевой доход семей которых ниже величины  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hyperlink r:id="rId8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величины прожиточного минимума</w:t>
              </w:r>
            </w:hyperlink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(малоимущие граждане)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 Инвалиды I и II групп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 Ветераны Великой Отечественной войны, Герои Российской </w:t>
            </w:r>
            <w:proofErr w:type="gramStart"/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Федерации,   </w:t>
            </w:r>
            <w:proofErr w:type="gramEnd"/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lastRenderedPageBreak/>
              <w:t>7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Граждане пожилого возраста и инвалиды, проживающие в организациях   Саратовской социального обслуживания, предоставляющих социальные услуги в стационарной форме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Несовершеннолетние, содержащиеся в учреждениях системы профилактики 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Граждане, имеющие право на бесплатную юридическую помощь в соответствии с </w:t>
            </w:r>
            <w:hyperlink r:id="rId9" w:anchor="block_703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Законом</w:t>
              </w:r>
            </w:hyperlink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hyperlink r:id="rId10" w:anchor="block_30005" w:history="1">
              <w:r w:rsidRPr="008172C5">
                <w:rPr>
                  <w:rFonts w:ascii="Times New Roman" w:hAnsi="Times New Roman" w:cs="Times New Roman"/>
                  <w:bCs/>
                  <w:color w:val="3272C0"/>
                  <w:sz w:val="18"/>
                  <w:szCs w:val="18"/>
                </w:rPr>
                <w:t>*(5)</w:t>
              </w:r>
            </w:hyperlink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11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Граждане, пострадавшие в результате чрезвычайной ситуации: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а) супруг (супруга), состоявший (состоявшая)в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б) дети погибшего (умершего) в результате чрезвычайной ситуации;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в) родители погибшего (умершего) в результате чрезвычайной ситуации;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г) лица, находившиеся на полном содержании погибшего (умершего) в 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д) граждане, здоровью которых причинен вред в результате чрезвычайной ситуации;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е) граждане, лишившиеся жилого помещения либо утратившие полностью или частично иное </w:t>
            </w:r>
            <w:proofErr w:type="gramStart"/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имущество</w:t>
            </w:r>
            <w:proofErr w:type="gramEnd"/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либо документы в результате чрезвычайной ситуации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7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D61EF4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 </w:t>
            </w:r>
            <w:bookmarkStart w:id="0" w:name="_GoBack"/>
            <w:bookmarkEnd w:id="0"/>
          </w:p>
        </w:tc>
        <w:tc>
          <w:tcPr>
            <w:tcW w:w="708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03" w:rsidRPr="008172C5" w:rsidRDefault="00723A03" w:rsidP="009D3FF0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723A03" w:rsidRPr="008172C5" w:rsidTr="00723A03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5B5E5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  <w:vMerge w:val="restart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23A03" w:rsidRPr="008172C5" w:rsidRDefault="00723A03" w:rsidP="009D3F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sz w:val="18"/>
                <w:szCs w:val="18"/>
              </w:rPr>
              <w:t>а) инвалиды 3-й группы</w:t>
            </w:r>
          </w:p>
        </w:tc>
        <w:tc>
          <w:tcPr>
            <w:tcW w:w="708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  <w:vMerge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723A03" w:rsidRPr="008172C5" w:rsidRDefault="00723A03" w:rsidP="009D3FF0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sz w:val="18"/>
                <w:szCs w:val="18"/>
              </w:rPr>
              <w:t>б) родители (усыновители), имеющие трех и более несовершеннолетних детей</w:t>
            </w:r>
          </w:p>
        </w:tc>
        <w:tc>
          <w:tcPr>
            <w:tcW w:w="708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709" w:type="dxa"/>
            <w:vMerge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723A03" w:rsidRPr="008172C5" w:rsidRDefault="00723A03" w:rsidP="009D3FF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в) родители (усыновители</w:t>
            </w:r>
            <w:proofErr w:type="gramStart"/>
            <w:r w:rsidRPr="008172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),  воспитывающие</w:t>
            </w:r>
            <w:proofErr w:type="gramEnd"/>
            <w:r w:rsidRPr="008172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в возрасте до 14 лет (ребенка-инвалида                    – до 18 лет) в неполных семьях</w:t>
            </w:r>
          </w:p>
        </w:tc>
        <w:tc>
          <w:tcPr>
            <w:tcW w:w="708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  <w:vMerge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8172C5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72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г) лица, освобожденные из мест лишения свободы, в </w:t>
            </w:r>
            <w:proofErr w:type="gramStart"/>
            <w:r w:rsidRPr="008172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течение  3</w:t>
            </w:r>
            <w:proofErr w:type="gramEnd"/>
            <w:r w:rsidRPr="008172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-х месяцев со дня     освобождения, если они обращаются за оказанием бесплатной юридической помощи по вопросам, связанным с обеспечением и защитой своих прав и законных интересов</w:t>
            </w:r>
          </w:p>
        </w:tc>
        <w:tc>
          <w:tcPr>
            <w:tcW w:w="708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954" w:type="dxa"/>
          </w:tcPr>
          <w:p w:rsidR="00723A03" w:rsidRPr="008172C5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Граждане, чьи средства привлечены для строительства многоквартирных домов и чьи права нарушены, отнесенных в соответствии к критериями,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недвижимости, к числу пострадавших – по вопросам защиты их прав и законных интересов, нарушенных в результате действий (бездействия) застройщиков на территории области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Pr="008172C5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954" w:type="dxa"/>
          </w:tcPr>
          <w:p w:rsidR="00723A03" w:rsidRPr="008172C5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Граждане Донецкой Народной Республики, Луганской Народной Республики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Граждане, призванные на военную службу по мобилизации или поступившие на военную службу по контракту, либо заключившие контракт о добровольном содействии в выполнении задач, возложенных на Вооруженные Силы РФ, в связи со специальной военной операцией, и члены их семей  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а) супруг (супруга)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б) родители (усыновители)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-в) несовершеннолетние дети, в том числе: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усыновленные 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дети старше 18 лет, ставшие инвалидами до достижения ими </w:t>
            </w:r>
            <w:r w:rsidR="00B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возраста 18 лет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23A03" w:rsidRPr="008172C5" w:rsidTr="0072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23A03" w:rsidRPr="009B1246" w:rsidRDefault="00723A03" w:rsidP="009D3FF0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дети в возрасте до 23 лет, обучающиеся в образовательных организациях по очной форме обучения)</w:t>
            </w:r>
          </w:p>
        </w:tc>
        <w:tc>
          <w:tcPr>
            <w:tcW w:w="708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</w:tcPr>
          <w:p w:rsidR="00723A03" w:rsidRDefault="00723A03" w:rsidP="009D3F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F6060" w:rsidRDefault="00BF6060">
      <w:pPr>
        <w:rPr>
          <w:rFonts w:ascii="Times New Roman" w:hAnsi="Times New Roman" w:cs="Times New Roman"/>
          <w:sz w:val="28"/>
          <w:szCs w:val="28"/>
        </w:rPr>
      </w:pPr>
    </w:p>
    <w:p w:rsidR="00BF6060" w:rsidRDefault="00BF6060">
      <w:pPr>
        <w:rPr>
          <w:rFonts w:ascii="Times New Roman" w:hAnsi="Times New Roman" w:cs="Times New Roman"/>
          <w:sz w:val="28"/>
          <w:szCs w:val="28"/>
        </w:rPr>
      </w:pPr>
      <w:r w:rsidRPr="00BF6060">
        <w:rPr>
          <w:rFonts w:ascii="Times New Roman" w:hAnsi="Times New Roman" w:cs="Times New Roman"/>
          <w:sz w:val="28"/>
          <w:szCs w:val="28"/>
        </w:rPr>
        <w:t>Отчеты сдаются адвокатами в АПСО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за текущий год</w:t>
      </w:r>
      <w:r w:rsidRPr="00BF60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060" w:rsidRDefault="00BF6060" w:rsidP="00BF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13AB5" w:rsidRPr="0011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13AB5" w:rsidRPr="0011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05 апреля т. г.</w:t>
      </w:r>
    </w:p>
    <w:p w:rsidR="00BF6060" w:rsidRDefault="00BF6060" w:rsidP="00BF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113AB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13AB5" w:rsidRPr="0011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05 июля т. г.</w:t>
      </w:r>
    </w:p>
    <w:p w:rsidR="00BF6060" w:rsidRDefault="00BF6060" w:rsidP="00BF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113AB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-й квартал до 05 октября т. г.</w:t>
      </w:r>
    </w:p>
    <w:p w:rsidR="00BF6060" w:rsidRPr="00BF6060" w:rsidRDefault="00BF6060" w:rsidP="00BF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113AB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-й квартал до 25 декабря т. г.</w:t>
      </w:r>
    </w:p>
    <w:p w:rsidR="00BF6060" w:rsidRPr="00BF6060" w:rsidRDefault="00BF6060">
      <w:pPr>
        <w:rPr>
          <w:rFonts w:ascii="Times New Roman" w:hAnsi="Times New Roman" w:cs="Times New Roman"/>
        </w:rPr>
      </w:pPr>
    </w:p>
    <w:sectPr w:rsidR="00BF6060" w:rsidRPr="00BF6060" w:rsidSect="00723A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03"/>
    <w:rsid w:val="00113AB5"/>
    <w:rsid w:val="00723A03"/>
    <w:rsid w:val="009A2A99"/>
    <w:rsid w:val="00BF6060"/>
    <w:rsid w:val="00D61EF4"/>
    <w:rsid w:val="00DC2633"/>
    <w:rsid w:val="00E336DA"/>
    <w:rsid w:val="00E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EF0B"/>
  <w15:chartTrackingRefBased/>
  <w15:docId w15:val="{82D802DC-10FC-4C9C-AAB5-C520EA4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9212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6645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6645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66454/" TargetMode="External"/><Relationship Id="rId10" Type="http://schemas.openxmlformats.org/officeDocument/2006/relationships/hyperlink" Target="http://base.garant.ru/70266454/" TargetMode="External"/><Relationship Id="rId4" Type="http://schemas.openxmlformats.org/officeDocument/2006/relationships/hyperlink" Target="http://base.garant.ru/70266454/" TargetMode="External"/><Relationship Id="rId9" Type="http://schemas.openxmlformats.org/officeDocument/2006/relationships/hyperlink" Target="http://base.garant.ru/101368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AP64</dc:creator>
  <cp:keywords/>
  <dc:description/>
  <cp:lastModifiedBy>АПСар</cp:lastModifiedBy>
  <cp:revision>6</cp:revision>
  <cp:lastPrinted>2022-12-02T06:05:00Z</cp:lastPrinted>
  <dcterms:created xsi:type="dcterms:W3CDTF">2022-12-01T12:04:00Z</dcterms:created>
  <dcterms:modified xsi:type="dcterms:W3CDTF">2023-03-23T08:35:00Z</dcterms:modified>
</cp:coreProperties>
</file>